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mc="http://schemas.openxmlformats.org/markup-compatibility/2006" xmlns:wp="http://schemas.openxmlformats.org/drawingml/2006/wordprocessingDrawing" xmlns:v="urn:schemas-microsoft-com:vml" xmlns:w10="urn:schemas-microsoft-com:office:word" xmlns:r="http://schemas.openxmlformats.org/officeDocument/2006/relationships">
  <w:body>
    <w:p>
      <w:pPr>
        <w:wordWrap w:val="on"/>
        <w:autoSpaceDE w:val="off"/>
        <w:autoSpaceDN w:val="off"/>
        <w:spacing w:before="680" w:after="0" w:line="400" w:lineRule="atLeast"/>
        <w:ind w:left="2180" w:right="0"/>
        <w:jc w:val="both"/>
        <w:textAlignment w:val="auto"/>
        <w:rPr>
          <w:sz w:val="26"/>
        </w:rPr>
      </w:pPr>
      <w:r>
        <w:rPr>
          <w:rFonts w:ascii="宋体" w:hAnsi="宋体" w:cs="宋体" w:eastAsia="宋体"/>
          <w:sz w:val="26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80" w:after="0" w:line="380" w:lineRule="atLeast"/>
        <w:ind w:left="4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八年级物理试卷</w:t>
      </w:r>
    </w:p>
    <w:p>
      <w:pPr>
        <w:wordWrap w:val="on"/>
        <w:autoSpaceDE w:val="off"/>
        <w:autoSpaceDN w:val="off"/>
        <w:spacing w:before="200" w:after="0" w:line="340" w:lineRule="atLeast"/>
        <w:ind w:left="27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分值: 100分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时间：80分钟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页数：共8页</w:t>
      </w:r>
    </w:p>
    <w:p>
      <w:pPr>
        <w:wordWrap w:val="on"/>
        <w:autoSpaceDE w:val="off"/>
        <w:autoSpaceDN w:val="off"/>
        <w:spacing w:before="16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一、选择题(每小题3分，共21分)</w:t>
      </w:r>
    </w:p>
    <w:p>
      <w:pPr>
        <w:wordWrap w:val="on"/>
        <w:autoSpaceDE w:val="off"/>
        <w:autoSpaceDN w:val="off"/>
        <w:spacing w:before="16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1.下列估计的数据与实际最接近的是 (    )</w:t>
      </w:r>
    </w:p>
    <w:p>
      <w:pPr>
        <w:wordWrap w:val="on"/>
        <w:autoSpaceDE w:val="off"/>
        <w:autoSpaceDN w:val="off"/>
        <w:spacing w:before="180" w:after="0" w:line="30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中学生食指的长度为1.6cm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B.教室的空间高度为3.5m</w:t>
      </w:r>
    </w:p>
    <w:p>
      <w:pPr>
        <w:wordWrap w:val="on"/>
        <w:autoSpaceDE w:val="off"/>
        <w:autoSpaceDN w:val="off"/>
        <w:spacing w:before="120" w:after="0" w:line="300" w:lineRule="atLeast"/>
        <w:ind w:left="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C.人的 一次脉搏跳动时间为10s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D.中学生百米赛跑的时间为0.8s</w:t>
      </w:r>
    </w:p>
    <w:p>
      <w:pPr>
        <w:wordWrap w:val="on"/>
        <w:autoSpaceDE w:val="off"/>
        <w:autoSpaceDN w:val="off"/>
        <w:spacing w:before="16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2.如图所示是我国古代一种乐器叫筚巢，亦称“芦管”、  “茄管”，已有两千年左右的历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5791200" cy="1155700"/>
                <wp:wrapTopAndBottom/>
                <wp:docPr id="1" name="文本框 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912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0pt;width:456pt;height:9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482600</wp:posOffset>
                </wp:positionH>
                <wp:positionV relativeFrom="paragraph">
                  <wp:posOffset>12700</wp:posOffset>
                </wp:positionV>
                <wp:extent cx="3048000" cy="177800"/>
                <wp:wrapTopAndBottom/>
                <wp:docPr id="2" name="文本框 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0480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史，后传入中原。下列说法中正确的是 (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8pt;margin-top:1pt;width:240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史，后传入中原。下列说法中正确的是 (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304800</wp:posOffset>
                </wp:positionV>
                <wp:extent cx="2755900" cy="1905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559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A.吹竿集用力越大，发出声音的音调越高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24pt;width:217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A.吹竿集用力越大，发出声音的音调越高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584200</wp:posOffset>
                </wp:positionV>
                <wp:extent cx="3238500" cy="1778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238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B.吹竿築时按住不同孔发出声音的音色是不同的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46pt;width:25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B.吹竿築时按住不同孔发出声音的音色是不同的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876300</wp:posOffset>
                </wp:positionV>
                <wp:extent cx="3378200" cy="1905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78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C.吹筚巢发出的声音是由它内部空气柱振动产生的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69pt;width:26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C.吹筚巢发出的声音是由它内部空气柱振动产生的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457200</wp:posOffset>
                </wp:positionH>
                <wp:positionV relativeFrom="paragraph">
                  <wp:posOffset>1155700</wp:posOffset>
                </wp:positionV>
                <wp:extent cx="4254500" cy="1778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54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D.吹筚镶发出的声音在水中的传播速度小于在空气中的传播速度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pt;margin-top:91pt;width:33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D.吹筚镶发出的声音在水中的传播速度小于在空气中的传播速度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5003800</wp:posOffset>
                </wp:positionH>
                <wp:positionV relativeFrom="paragraph">
                  <wp:posOffset>0</wp:posOffset>
                </wp:positionV>
                <wp:extent cx="1244600" cy="13208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44600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44600" cy="1320800"/>
                                  <wp:docPr id="9" name="Drawing 9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4600" cy="132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4pt;margin-top:0pt;width:98pt;height:10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44600" cy="1320800"/>
                            <wp:docPr id="11" name="Drawing 1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4600" cy="1320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8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3.下列四幅图片中，涉及到的光学知识说法正确的是(    )</w:t>
      </w:r>
    </w:p>
    <w:p>
      <w:pPr>
        <w:wordWrap w:val="on"/>
        <w:spacing w:before="140" w:after="0"/>
        <w:ind w:left="720" w:right="540"/>
        <w:jc w:val="both"/>
        <w:textAlignment w:val="auto"/>
      </w:pPr>
      <w:r>
        <w:drawing>
          <wp:inline distL="0" distR="0" distT="0" distB="0">
            <wp:extent cx="5511800" cy="1257300"/>
            <wp:docPr id="13" name="Drawing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6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A.甲图中小红看到地上的书是因为光的直线传播</w:t>
      </w:r>
    </w:p>
    <w:p>
      <w:pPr>
        <w:wordWrap w:val="on"/>
        <w:autoSpaceDE w:val="off"/>
        <w:autoSpaceDN w:val="off"/>
        <w:spacing w:before="200" w:after="0" w:line="30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B.乙图中太阳灶是利用凹面镜发散光原理制成的。</w:t>
      </w:r>
    </w:p>
    <w:p>
      <w:pPr>
        <w:wordWrap w:val="on"/>
        <w:autoSpaceDE w:val="off"/>
        <w:autoSpaceDN w:val="off"/>
        <w:spacing w:before="14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C.丙图中是利用凸透镜来扩大视野。</w:t>
      </w:r>
    </w:p>
    <w:p>
      <w:pPr>
        <w:wordWrap w:val="on"/>
        <w:autoSpaceDE w:val="off"/>
        <w:autoSpaceDN w:val="off"/>
        <w:spacing w:before="200" w:after="0" w:line="30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D.丁图中演员画脸谱时，看到的像是由光的反射形成的。</w:t>
      </w:r>
    </w:p>
    <w:p>
      <w:pPr>
        <w:wordWrap w:val="on"/>
        <w:autoSpaceDE w:val="off"/>
        <w:autoSpaceDN w:val="off"/>
        <w:spacing w:before="0" w:after="0" w:line="40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4.“赏中华诗词，寻文化基因，品生活之美”的《中国诗词大会》深受观众的青睐.下列对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古诗文中涉及的热现象解释正确的是(     )</w:t>
      </w:r>
    </w:p>
    <w:p>
      <w:pPr>
        <w:wordWrap w:val="on"/>
        <w:autoSpaceDE w:val="off"/>
        <w:autoSpaceDN w:val="off"/>
        <w:spacing w:before="220" w:after="0" w:line="30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A.  “腾蛇乘雾，终为土灰. ”雾的形成是液化现象，此过程放热</w:t>
      </w:r>
    </w:p>
    <w:p>
      <w:pPr>
        <w:wordWrap w:val="on"/>
        <w:autoSpaceDE w:val="off"/>
        <w:autoSpaceDN w:val="off"/>
        <w:spacing w:before="16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B.  “青青园中葵，朝露待日晞.”露的形成是熔化现象，此过程吸热</w:t>
      </w:r>
    </w:p>
    <w:p>
      <w:pPr>
        <w:wordWrap w:val="on"/>
        <w:autoSpaceDE w:val="off"/>
        <w:autoSpaceDN w:val="off"/>
        <w:spacing w:before="160" w:after="0" w:line="30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  “月落乌啼霜满天，江枫渔火对愁眠.”霜的形成是汽化现象，此过程放热</w:t>
      </w:r>
    </w:p>
    <w:p>
      <w:pPr>
        <w:wordWrap w:val="on"/>
        <w:autoSpaceDE w:val="off"/>
        <w:autoSpaceDN w:val="off"/>
        <w:spacing w:before="14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D.  “雾凇沆砀，天与云与山与水，上下一白，”雾凇的形成是升华现象，此过程吸热</w:t>
      </w:r>
    </w:p>
    <w:p>
      <w:pPr>
        <w:wordWrap w:val="on"/>
        <w:autoSpaceDE w:val="off"/>
        <w:autoSpaceDN w:val="off"/>
        <w:spacing w:before="240" w:after="0" w:line="280" w:lineRule="atLeast"/>
        <w:ind w:left="7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5.某同学探究凸透镜成像规律时，光屏上得到了烛焰清晰的像(像未画出)，如图所示.下列</w:t>
      </w:r>
    </w:p>
    <w:p>
      <w:pPr>
        <w:wordWrap w:val="on"/>
        <w:autoSpaceDE w:val="off"/>
        <w:autoSpaceDN w:val="off"/>
        <w:spacing w:before="560" w:after="0" w:line="300" w:lineRule="atLeast"/>
        <w:ind w:left="44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物理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第1页 共 8页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5384800" cy="10668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38480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424pt;height:8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431800</wp:posOffset>
                </wp:positionV>
                <wp:extent cx="1358900" cy="1778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58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说法正确的是(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34pt;width:10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说法正确的是(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723900</wp:posOffset>
                </wp:positionV>
                <wp:extent cx="1587500" cy="177800"/>
                <wp:wrapTopAndBottom/>
                <wp:docPr id="16" name="文本框 1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87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A.光屏上的像是正立的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57pt;width:12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A.光屏上的像是正立的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1066800</wp:posOffset>
                </wp:positionV>
                <wp:extent cx="1612900" cy="177800"/>
                <wp:wrapTopAndBottom/>
                <wp:docPr id="17" name="文本框 1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12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B.光屏上的像是缩小的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84pt;width:12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B.光屏上的像是缩小的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2374900</wp:posOffset>
                </wp:positionH>
                <wp:positionV relativeFrom="paragraph">
                  <wp:posOffset>0</wp:posOffset>
                </wp:positionV>
                <wp:extent cx="3086100" cy="1155700"/>
                <wp:wrapTopAndBottom/>
                <wp:docPr id="18" name="文本框 1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0861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086100" cy="1155700"/>
                                  <wp:docPr id="20" name="Drawing 2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86100" cy="1155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7pt;margin-top:0pt;width:243pt;height:9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086100" cy="1155700"/>
                            <wp:docPr id="22" name="Drawing 2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86100" cy="1155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80" w:after="0" w:line="28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C.照相机是利用此成像原理制成的</w:t>
      </w:r>
    </w:p>
    <w:p>
      <w:pPr>
        <w:wordWrap w:val="on"/>
        <w:autoSpaceDE w:val="off"/>
        <w:autoSpaceDN w:val="off"/>
        <w:spacing w:before="160" w:after="0" w:line="28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D.撤去光屏，烛焰的像仍然在原处</w:t>
      </w:r>
    </w:p>
    <w:p>
      <w:pPr>
        <w:wordWrap w:val="on"/>
        <w:autoSpaceDE w:val="off"/>
        <w:autoSpaceDN w:val="off"/>
        <w:spacing w:before="180" w:after="0" w:line="28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6.甲、乙两位同学从操场上同一地点、同一时刻由西向东运动，他们的运动图像如图所示，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5105400" cy="1143000"/>
                <wp:wrapTopAndBottom/>
                <wp:docPr id="23" name="文本框 2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1054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402pt;height:9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2044700" cy="177800"/>
                <wp:wrapTopAndBottom/>
                <wp:docPr id="24" name="文本框 2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0447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则下列说法中正确的是 (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161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则下列说法中正确的是 (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279400</wp:posOffset>
                </wp:positionV>
                <wp:extent cx="3390900" cy="1778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90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A.0~10s时间内，甲、乙两同学均做匀速直线运动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22pt;width:26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A.0~10s时间内，甲、乙两同学均做匀速直线运动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558800</wp:posOffset>
                </wp:positionV>
                <wp:extent cx="2882900" cy="1778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82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B.0~5s时间内，乙相对于甲是向东运动的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44pt;width:22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B.0~5s时间内，乙相对于甲是向东运动的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863600</wp:posOffset>
                </wp:positionV>
                <wp:extent cx="3111500" cy="190500"/>
                <wp:wrapTopAndBottom/>
                <wp:docPr id="27" name="文本框 2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111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C. 在0~10s内， 甲、乙两同学的平均速度相同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68pt;width:245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C. 在0~10s内， 甲、乙两同学的平均速度相同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1143000</wp:posOffset>
                </wp:positionV>
                <wp:extent cx="2870200" cy="177800"/>
                <wp:wrapTopAndBottom/>
                <wp:docPr id="28" name="文本框 2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702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D.在第10s，甲、乙两同学的速度是相同的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90pt;width:226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D.在第10s，甲、乙两同学的速度是相同的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3721100</wp:posOffset>
                </wp:positionH>
                <wp:positionV relativeFrom="paragraph">
                  <wp:posOffset>152400</wp:posOffset>
                </wp:positionV>
                <wp:extent cx="1460500" cy="1193800"/>
                <wp:wrapTopAndBottom/>
                <wp:docPr id="29" name="文本框 2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6050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460500" cy="1193800"/>
                                  <wp:docPr id="31" name="Drawing 3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0500" cy="119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93pt;margin-top:12pt;width:115pt;height:9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460500" cy="1193800"/>
                            <wp:docPr id="33" name="Drawing 3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0500" cy="119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00" w:after="0" w:line="28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7.在测量液体密度的实验中，测得液体和烧杯的总质量m与液体体积 V的关系如图所示，</w:t>
      </w:r>
    </w:p>
    <w:p>
      <w:pPr>
        <w:wordWrap w:val="on"/>
        <w:spacing w:before="0" w:after="0" w:line="1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5613400" cy="1028700"/>
                <wp:wrapTopAndBottom/>
                <wp:docPr id="34" name="文本框 3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6134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442pt;height:8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2806700" cy="177800"/>
                <wp:wrapTopAndBottom/>
                <wp:docPr id="35" name="文本框 3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067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则空烧杯的质量和液体的密度分别为(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221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则空烧杯的质量和液体的密度分别为(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520700</wp:posOffset>
                </wp:positionV>
                <wp:extent cx="3352800" cy="190500"/>
                <wp:wrapTopAndBottom/>
                <wp:docPr id="36" name="文本框 3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52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A. 158 g, 0.75 g/cm³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B. 90 g, 0.9 g/cm³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41pt;width:264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A. 158 g, 0.75 g/cm³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B. 90 g, 0.9 g/cm³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749300</wp:posOffset>
                </wp:positionV>
                <wp:extent cx="3429000" cy="190500"/>
                <wp:wrapTopAndBottom/>
                <wp:docPr id="37" name="文本框 3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4290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C. 140 g, 0.9 g/cm³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D. 248 g, 1.4 g/cm³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59pt;width:270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C. 140 g, 0.9 g/cm³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D. 248 g, 1.4 g/cm³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1028700</wp:posOffset>
                </wp:positionV>
                <wp:extent cx="2273300" cy="177800"/>
                <wp:wrapTopAndBottom/>
                <wp:docPr id="38" name="文本框 3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73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二、填空题(每空1分，共21分)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81pt;width:17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二、填空题(每空1分，共21分)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3810000</wp:posOffset>
                </wp:positionH>
                <wp:positionV relativeFrom="paragraph">
                  <wp:posOffset>50800</wp:posOffset>
                </wp:positionV>
                <wp:extent cx="1879600" cy="1092200"/>
                <wp:wrapTopAndBottom/>
                <wp:docPr id="39" name="文本框 3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79600" cy="1092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879600" cy="1092200"/>
                                  <wp:docPr id="41" name="Drawing 4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9600" cy="1092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00pt;margin-top:4pt;width:148pt;height:8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879600" cy="1092200"/>
                            <wp:docPr id="43" name="Drawing 4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79600" cy="1092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60" w:after="0" w:line="370" w:lineRule="atLeast"/>
        <w:ind w:left="120" w:right="86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8.小明站在竖直的平面镜前1.5m处时，他与镜中像的距离是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m.若小明身高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170 cm，当他以0.1m /s的速度缓慢向平面镜走近时，他在镜中像的高度将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(选填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“变大” “变小”或“不变”)，像到平面镜的距离将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(选填“变大” “变小”或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“不变”)</w:t>
      </w:r>
    </w:p>
    <w:p>
      <w:pPr>
        <w:wordWrap w:val="on"/>
        <w:autoSpaceDE w:val="off"/>
        <w:autoSpaceDN w:val="off"/>
        <w:spacing w:before="0" w:after="0" w:line="440" w:lineRule="atLeast"/>
        <w:ind w:left="0" w:right="980" w:firstLine="12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9.2023年5月28日,C919圆满完成商业载客首飞. 从此, 除了“A”(空客)和“B”(波音),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浩瀚蓝天有了“C”(中国商飞)的身影.</w:t>
      </w:r>
    </w:p>
    <w:p>
      <w:pPr>
        <w:wordWrap w:val="on"/>
        <w:autoSpaceDE w:val="off"/>
        <w:autoSpaceDN w:val="off"/>
        <w:spacing w:before="60" w:after="0" w:line="427" w:lineRule="atLeast"/>
        <w:ind w:left="60" w:right="920" w:firstLine="6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(1)在研制C919时用到了先进的3D激光打印技术，在高能激光的加热下，钛合金、高强钢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等金属材料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成液态，然后按构件形状重新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打印成零件；(均填物态变化名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称)</w:t>
      </w:r>
    </w:p>
    <w:p>
      <w:pPr>
        <w:wordWrap w:val="on"/>
        <w:autoSpaceDE w:val="off"/>
        <w:autoSpaceDN w:val="off"/>
        <w:spacing w:before="160" w:after="0" w:line="280" w:lineRule="atLeast"/>
        <w:ind w:left="120" w:right="0"/>
        <w:jc w:val="both"/>
        <w:textAlignment w:val="auto"/>
        <w:rPr>
          <w:sz w:val="18"/>
        </w:r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(2)C919在试飞期间，以试飞员作为参照物，C919是</w:t>
      </w:r>
      <w:r>
        <w:rPr>
          <w:rFonts w:ascii="宋体" w:hAnsi="宋体" w:cs="宋体" w:eastAsia="宋体"/>
          <w:sz w:val="18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8"/>
          <w:color w:val="000000"/>
          <w:b w:val="off"/>
          <w:i w:val="off"/>
        </w:rPr>
        <w:t>(选填“运动”或“静止”)的.</w:t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5981700" cy="127000"/>
                <wp:wrapTopAndBottom/>
                <wp:docPr id="44" name="文本框 4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817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471pt;height: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4318000" cy="1117600"/>
                <wp:wrapTopAndBottom/>
                <wp:docPr id="45" name="文本框 4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3180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5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10.小明同学在“探究凸透镜成像规律”实验中、记录并绘制了像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到凸透镜的距离v跟物体到凸透镜的距离u之间的图像，如图所示，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物距为3.5cm，光屏上能得到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(选填“缩小”、  “放大”</w:t>
                            </w:r>
                            <w:r>
                              <w:rPr>
                                <w:rFonts w:ascii="宋体" w:hAnsi="宋体" w:cs="宋体" w:eastAsia="宋体"/>
                                <w:sz w:val="18"/>
                                <w:color w:val="000000"/>
                                <w:b w:val="off"/>
                                <w:i w:val="off"/>
                              </w:rPr>
                              <w:t>或“不变”)的像。把物体从距透镜3cm处移动到8cm处，像的大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340pt;height:8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25" w:lineRule="atLeast"/>
                        <w:ind w:left="0" w:right="0"/>
                        <w:jc w:val="both"/>
                        <w:textAlignment w:val="auto"/>
                        <w:rPr>
                          <w:sz w:val="18"/>
                        </w:rPr>
                      </w:pP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10.小明同学在“探究凸透镜成像规律”实验中、记录并绘制了像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到凸透镜的距离v跟物体到凸透镜的距离u之间的图像，如图所示，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物距为3.5cm，光屏上能得到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(选填“缩小”、  “放大”</w:t>
                      </w:r>
                      <w:r>
                        <w:rPr>
                          <w:rFonts w:ascii="宋体" w:hAnsi="宋体" w:cs="宋体" w:eastAsia="宋体"/>
                          <w:sz w:val="18"/>
                          <w:color w:val="000000"/>
                          <w:b w:val="off"/>
                          <w:i w:val="off"/>
                        </w:rPr>
                        <w:t>或“不变”)的像。把物体从距透镜3cm处移动到8cm处，像的大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4445000</wp:posOffset>
                </wp:positionH>
                <wp:positionV relativeFrom="paragraph">
                  <wp:posOffset>127000</wp:posOffset>
                </wp:positionV>
                <wp:extent cx="1612900" cy="1346200"/>
                <wp:wrapTopAndBottom/>
                <wp:docPr id="46" name="文本框 4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1290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612900" cy="1346200"/>
                                  <wp:docPr id="48" name="Drawing 4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2900" cy="1346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50pt;margin-top:10pt;width:127pt;height:10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612900" cy="1346200"/>
                            <wp:docPr id="50" name="Drawing 5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2900" cy="1346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300" w:after="0" w:line="200" w:lineRule="atLeast"/>
        <w:ind w:left="3780" w:right="0"/>
        <w:jc w:val="both"/>
        <w:textAlignment w:val="auto"/>
        <w:rPr>
          <w:sz w:val="12"/>
        </w:rPr>
        <w:sectPr>
          <w:pgSz w:w="23840" w:h="16820"/>
          <w:pgMar w:left="800" w:top="800" w:right="800" w:bottom="800" w:header="720" w:footer="720"/>
          <w:cols w:num="2" w:equalWidth="0" w:sep="0">
            <w:col w:w="9940" w:space="2100"/>
            <w:col w:w="1020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物理 第2 页 共 8 页</w:t>
      </w:r>
    </w:p>
    <w:p>
      <w:pPr>
        <w:spacing w:line="220" w:lineRule="exact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60" w:after="0" w:line="480" w:lineRule="atLeast"/>
        <w:ind w:left="34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小将逐渐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(选填“变小”、 “变大”或“不变”)。如果物距为1.5cm时，得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到的是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(选填“实像”或“虚像”)。</w:t>
      </w:r>
    </w:p>
    <w:p>
      <w:pPr>
        <w:wordWrap w:val="on"/>
        <w:autoSpaceDE w:val="off"/>
        <w:autoSpaceDN w:val="off"/>
        <w:spacing w:before="120" w:after="0" w:line="280" w:lineRule="atLeast"/>
        <w:ind w:left="34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11.体温计是根据液体的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规律制成的.体温计离开人体后，直管内的水银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(选</w:t>
      </w:r>
    </w:p>
    <w:p>
      <w:pPr>
        <w:wordWrap w:val="on"/>
        <w:autoSpaceDE w:val="off"/>
        <w:autoSpaceDN w:val="off"/>
        <w:spacing w:before="200" w:after="0" w:line="280" w:lineRule="atLeast"/>
        <w:ind w:left="32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填“能”或“不能”)自动退回玻璃泡，所以体温计能离开人体读数.题图中的体温计示数</w:t>
      </w:r>
    </w:p>
    <w:p>
      <w:pPr>
        <w:wordWrap w:val="on"/>
        <w:spacing w:before="0" w:after="0" w:line="1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1054100" cy="177800"/>
                <wp:wrapTopAndBottom/>
                <wp:docPr id="51" name="文本框 5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54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是</w:t>
                            </w: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℃。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6pt;margin-top:0pt;width:8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2"/>
                        </w:rPr>
                      </w:pPr>
                      <w:r>
                        <w:rPr>
                          <w:rFonts w:ascii="宋体" w:hAnsi="宋体" w:cs="宋体" w:eastAsia="宋体"/>
                          <w:sz w:val="22"/>
                          <w:color w:val="000000"/>
                          <w:b w:val="off"/>
                          <w:i w:val="off"/>
                        </w:rPr>
                        <w:t>是</w:t>
                      </w:r>
                      <w:r>
                        <w:rPr>
                          <w:rFonts w:ascii="宋体" w:hAnsi="宋体" w:cs="宋体" w:eastAsia="宋体"/>
                          <w:sz w:val="22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2"/>
                          <w:color w:val="000000"/>
                          <w:b w:val="off"/>
                          <w:i w:val="off"/>
                        </w:rPr>
                        <w:t>℃。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578100" cy="685800"/>
                <wp:wrapTopAndBottom/>
                <wp:docPr id="52" name="文本框 5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781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578100" cy="685800"/>
                                  <wp:docPr id="54" name="Drawing 54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3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8100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0pt;margin-top:0pt;width:203pt;height:5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578100" cy="685800"/>
                            <wp:docPr id="56" name="Drawing 56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5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8100" cy="685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40" w:after="0" w:line="447" w:lineRule="atLeast"/>
        <w:ind w:left="300" w:right="180" w:firstLine="4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12.家用轿车上的“倒车雷达”利用了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原理，它表明声能传递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。当探头发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出的超声波在0.01s后被接收器接收到时，倒车雷达开始报警。若超声波的传播速度为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340m/s，请你计算此时轿车与障碍物之间的距离为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m。</w:t>
      </w:r>
    </w:p>
    <w:p>
      <w:pPr>
        <w:wordWrap w:val="on"/>
        <w:autoSpaceDE w:val="off"/>
        <w:autoSpaceDN w:val="off"/>
        <w:spacing w:before="20" w:after="0" w:line="51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13.有一块金属，质量为158g，体积是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20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m</m:t>
        </m:r>
        <m:r>
          <w:rPr>
            <w:rFonts w:ascii="Cambria Math" w:hAnsi="Cambria Math"/>
            <w:sz w:val="22"/>
            <w:szCs w:val="22"/>
          </w:rPr>
          <m:t>³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rPr>
          <w:rFonts w:ascii="宋体" w:hAnsi="宋体" w:cs="宋体" w:eastAsia="宋体"/>
          <w:sz w:val="22"/>
          <w:color w:val="000000"/>
          <w:b w:val="off"/>
          <w:i w:val="off"/>
        </w:rPr>
        <w:t>，这块金属的密度是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g</m:t>
        </m:r>
        <m:r>
          <w:rPr>
            <w:rFonts w:ascii="Cambria Math" w:hAnsi="Cambria Math"/>
            <w:sz w:val="22"/>
            <w:szCs w:val="22"/>
          </w:rPr>
          <m:t>/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m</m:t>
        </m:r>
        <m:r>
          <w:rPr>
            <w:rFonts w:ascii="Cambria Math" w:hAnsi="Cambria Math"/>
            <w:sz w:val="22"/>
            <w:szCs w:val="22"/>
          </w:rPr>
          <m:t>³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rPr>
          <w:rFonts w:ascii="宋体" w:hAnsi="宋体" w:cs="宋体" w:eastAsia="宋体"/>
          <w:sz w:val="22"/>
          <w:color w:val="000000"/>
          <w:b w:val="off"/>
          <w:i w:val="off"/>
        </w:rPr>
        <w:t>数为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 xml:space="preserve"> kg/m³,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若将这块金属切成两半，则其中一半的密度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(填“变大”、 “不变”或“变小”)。</w:t>
      </w:r>
    </w:p>
    <w:p>
      <w:pPr>
        <w:wordWrap w:val="on"/>
        <w:autoSpaceDE w:val="off"/>
        <w:autoSpaceDN w:val="off"/>
        <w:spacing w:before="40" w:after="0" w:line="447" w:lineRule="atLeast"/>
        <w:ind w:left="34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14.甲乙两辆车同时向西行驶，它们的s-t图象如图。则乙车的速度为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m/s，若甲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车长5m，则完全通过长75m的一座桥用时间是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s；车上的乘客发现自己对于对面的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乘客是静止的，但是相对于窗外的景物是运动的，这说明运动和静止是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的；</w:t>
      </w:r>
    </w:p>
    <w:p>
      <w:pPr>
        <w:wordWrap w:val="on"/>
        <w:spacing w:before="60" w:after="0"/>
        <w:ind w:left="440" w:right="6160"/>
        <w:jc w:val="both"/>
        <w:textAlignment w:val="auto"/>
      </w:pPr>
      <w:r>
        <w:drawing>
          <wp:inline distL="0" distR="0" distT="0" distB="0">
            <wp:extent cx="2146300" cy="1790700"/>
            <wp:docPr id="58" name="Drawing 5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00" w:after="0" w:line="280" w:lineRule="atLeast"/>
        <w:ind w:left="34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三、作图题(第(1) 题3分, 第(2)和(3) 题各2分, 共7分)</w:t>
      </w:r>
    </w:p>
    <w:p>
      <w:pPr>
        <w:wordWrap w:val="on"/>
        <w:autoSpaceDE w:val="off"/>
        <w:autoSpaceDN w:val="off"/>
        <w:spacing w:before="0" w:after="0" w:line="420" w:lineRule="atLeast"/>
        <w:ind w:left="34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15.(1)A、B是镜前光源S发出的光线经平面镜反射后的两条反射光线，请在图中找出点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光源S和像点S'的位置，并完成光路。</w:t>
      </w:r>
    </w:p>
    <w:p>
      <w:pPr>
        <w:wordWrap w:val="on"/>
        <w:spacing w:before="140" w:after="0"/>
        <w:ind w:left="340" w:right="5460"/>
        <w:jc w:val="both"/>
        <w:textAlignment w:val="auto"/>
      </w:pPr>
      <w:r>
        <w:drawing>
          <wp:inline distL="0" distR="0" distT="0" distB="0">
            <wp:extent cx="2654300" cy="1130300"/>
            <wp:docPr id="60" name="Drawing 6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360" w:after="0" w:line="200" w:lineRule="atLeast"/>
        <w:ind w:left="41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物理：第3 页 共 8页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40" w:lineRule="atLeast"/>
        <w:ind w:left="40" w:right="540" w:firstLine="12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(2)如图所示，平静的湖边有一盏路灯，潜水员在水下E处看到了路灯的像，图中A、B两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点，其中一点是路灯，另一点是路灯的像。请画出水下E处的潜水员看到路灯的光路图。</w:t>
      </w:r>
    </w:p>
    <w:p>
      <w:pPr>
        <w:wordWrap w:val="on"/>
        <w:spacing w:before="200" w:after="0"/>
        <w:ind w:left="0" w:right="7400"/>
        <w:jc w:val="both"/>
        <w:textAlignment w:val="auto"/>
      </w:pPr>
      <w:r>
        <w:drawing>
          <wp:inline distL="0" distR="0" distT="0" distB="0">
            <wp:extent cx="1739900" cy="1460500"/>
            <wp:docPr id="62" name="Drawing 6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80" w:after="0" w:line="280" w:lineRule="atLeast"/>
        <w:ind w:left="16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(3)在图中画出通过凹透镜的折射光线。</w:t>
      </w:r>
    </w:p>
    <w:p>
      <w:pPr>
        <w:wordWrap w:val="on"/>
        <w:spacing w:before="440" w:after="0"/>
        <w:ind w:left="180" w:right="7520"/>
        <w:jc w:val="both"/>
        <w:textAlignment w:val="auto"/>
      </w:pPr>
      <w:r>
        <w:drawing>
          <wp:inline distL="0" distR="0" distT="0" distB="0">
            <wp:extent cx="1549400" cy="1028700"/>
            <wp:docPr id="64" name="Drawing 6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40" w:after="0" w:line="280" w:lineRule="atLeast"/>
        <w:ind w:left="16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四、实验题(每空1分，共20分)</w:t>
      </w:r>
    </w:p>
    <w:p>
      <w:pPr>
        <w:wordWrap w:val="on"/>
        <w:autoSpaceDE w:val="off"/>
        <w:autoSpaceDN w:val="off"/>
        <w:spacing w:before="20" w:after="0" w:line="430" w:lineRule="atLeast"/>
        <w:ind w:left="140" w:right="400" w:firstLine="2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16.(1)图甲中木块的长度为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cm；图乙中停表的示数为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s；图丙中温度计的示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合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℃。</w:t>
      </w:r>
    </w:p>
    <w:p>
      <w:pPr>
        <w:wordWrap w:val="on"/>
        <w:spacing w:before="200" w:after="0"/>
        <w:ind w:left="60" w:right="1240"/>
        <w:jc w:val="both"/>
        <w:textAlignment w:val="auto"/>
      </w:pPr>
      <w:r>
        <w:drawing>
          <wp:inline distL="0" distR="0" distT="0" distB="0">
            <wp:extent cx="5613400" cy="1498600"/>
            <wp:docPr id="66" name="Drawing 6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440" w:lineRule="atLeast"/>
        <w:ind w:left="120" w:right="460" w:firstLine="4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(2)如图丁是某种物质熔化时温度随时间变化的关系图象，根据图象可以判断该物质是晶体，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它的熔点是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℃，该物质从开始熔化到完全熔化大约持续了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min，第30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min时此物质处于</w:t>
      </w:r>
      <w:r>
        <w:rPr>
          <w:rFonts w:ascii="宋体" w:hAnsi="宋体" w:cs="宋体" w:eastAsia="宋体"/>
          <w:sz w:val="22"/>
          <w:color w:val="000000"/>
          <w:u w:val="single"/>
          <w:b w:val="off"/>
          <w:i w:val="off"/>
        </w:rPr>
        <w:t xml:space="preserve">              </w:t>
      </w:r>
      <w:r>
        <w:rPr>
          <w:rFonts w:ascii="宋体" w:hAnsi="宋体" w:cs="宋体" w:eastAsia="宋体"/>
          <w:sz w:val="22"/>
          <w:color w:val="000000"/>
          <w:b w:val="off"/>
          <w:i w:val="off"/>
        </w:rPr>
        <w:t>(选填“固态”“液态”或“固液共存态”).</w:t>
      </w:r>
    </w:p>
    <w:p>
      <w:pPr>
        <w:wordWrap w:val="on"/>
        <w:spacing w:before="100" w:after="0"/>
        <w:ind w:left="3180" w:right="2980"/>
        <w:jc w:val="both"/>
        <w:textAlignment w:val="auto"/>
      </w:pPr>
      <w:r>
        <w:drawing>
          <wp:inline distL="0" distR="0" distT="0" distB="0">
            <wp:extent cx="2527300" cy="2006600"/>
            <wp:docPr id="68" name="Drawing 6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true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160" w:lineRule="atLeast"/>
        <w:ind w:left="398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980" w:space="2120"/>
            <w:col w:w="10140" w:space="0"/>
          </w:cols>
        </w:sect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物理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10"/>
          <w:color w:val="000000"/>
          <w:b w:val="off"/>
          <w:i w:val="off"/>
        </w:rPr>
        <w:t>第4 页 共 8 页</w:t>
      </w:r>
    </w:p>
    <w:p>
      <w:pPr>
        <w:spacing w:line="240" w:lineRule="exact" w:before="6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083300" cy="1206500"/>
                <wp:wrapTopAndBottom/>
                <wp:docPr id="69" name="文本框 6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83300" cy="120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9pt;margin-top:0pt;width:479pt;height:9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190500</wp:posOffset>
                </wp:positionH>
                <wp:positionV relativeFrom="paragraph">
                  <wp:posOffset>0</wp:posOffset>
                </wp:positionV>
                <wp:extent cx="4216400" cy="1193800"/>
                <wp:wrapTopAndBottom/>
                <wp:docPr id="70" name="文本框 7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1640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6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17.小华在做“探究平面镜成像”的实验时，将白纸平铺在桌面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上，将玻璃板垂直纸面放置，取两支完全相同的蜡烛A和B，点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燃玻璃板前的蜡烛A，小心地移动蜡烛B，直到与蜡烛A的像重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合。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5pt;margin-top:0pt;width:332pt;height:9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60" w:lineRule="atLeast"/>
                        <w:ind w:left="0" w:right="0" w:firstLine="2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17.小华在做“探究平面镜成像”的实验时，将白纸平铺在桌面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上，将玻璃板垂直纸面放置，取两支完全相同的蜡烛A和B，点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燃玻璃板前的蜡烛A，小心地移动蜡烛B，直到与蜡烛A的像重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4470400</wp:posOffset>
                </wp:positionH>
                <wp:positionV relativeFrom="paragraph">
                  <wp:posOffset>101600</wp:posOffset>
                </wp:positionV>
                <wp:extent cx="1701800" cy="1193800"/>
                <wp:wrapTopAndBottom/>
                <wp:docPr id="71" name="文本框 7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0180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701800" cy="1193800"/>
                                  <wp:docPr id="73" name="Drawing 7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1800" cy="1193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52pt;margin-top:8pt;width:134pt;height:9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701800" cy="1193800"/>
                            <wp:docPr id="75" name="Drawing 75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4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1800" cy="1193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114300</wp:posOffset>
                </wp:positionH>
                <wp:positionV relativeFrom="paragraph">
                  <wp:posOffset>1206500</wp:posOffset>
                </wp:positionV>
                <wp:extent cx="6083300" cy="571500"/>
                <wp:wrapTopAndBottom/>
                <wp:docPr id="76" name="文本框 7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833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0" w:lineRule="atLeast"/>
                              <w:ind w:left="0" w:right="0" w:firstLine="14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(1)实验时应选用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(选填“较薄”或“较厚”)的玻璃板代替平面镜；用玻璃板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代替平面镜是为了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9pt;margin-top:95pt;width:479pt;height:4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40" w:lineRule="atLeast"/>
                        <w:ind w:left="0" w:right="0" w:firstLine="14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(1)实验时应选用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(选填“较薄”或“较厚”)的玻璃板代替平面镜；用玻璃板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代替平面镜是为了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40" w:after="0" w:line="280" w:lineRule="atLeast"/>
        <w:ind w:left="3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(2)选用两支完全相同的蜡烛是为了比较像与物的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关系；</w:t>
      </w:r>
    </w:p>
    <w:p>
      <w:pPr>
        <w:wordWrap w:val="on"/>
        <w:autoSpaceDE w:val="off"/>
        <w:autoSpaceDN w:val="off"/>
        <w:spacing w:before="60" w:after="0" w:line="440" w:lineRule="atLeast"/>
        <w:ind w:left="180" w:right="140" w:firstLine="1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(3)移去蜡烛B并在其位置上放一光屏，则光屏上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(填“能”或“不能”)接收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到蜡烛A的像，这表明平面镜所成的像是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(填“虚”或“实”)像；</w:t>
      </w:r>
    </w:p>
    <w:p>
      <w:pPr>
        <w:wordWrap w:val="on"/>
        <w:autoSpaceDE w:val="off"/>
        <w:autoSpaceDN w:val="off"/>
        <w:spacing w:before="40" w:after="0" w:line="420" w:lineRule="atLeast"/>
        <w:ind w:left="180" w:right="0" w:firstLine="1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(4)实验过程中，将蜡烛A靠近玻璃板时，蜡烛B应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(选填“靠近”或“远离”)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玻璃板；若无论怎么调节蜡烛B都不能与蜡烛A的像完全重合，这可能是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；</w:t>
      </w:r>
    </w:p>
    <w:p>
      <w:pPr>
        <w:wordWrap w:val="on"/>
        <w:autoSpaceDE w:val="off"/>
        <w:autoSpaceDN w:val="off"/>
        <w:spacing w:before="200" w:after="0" w:line="280" w:lineRule="atLeast"/>
        <w:ind w:left="3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(5)本实验多次改变蜡烛A的位置，得到多组数据的目的是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(选填序号)</w:t>
      </w:r>
    </w:p>
    <w:p>
      <w:pPr>
        <w:wordWrap w:val="on"/>
        <w:autoSpaceDE w:val="off"/>
        <w:autoSpaceDN w:val="off"/>
        <w:spacing w:before="180" w:after="0" w:line="300" w:lineRule="atLeast"/>
        <w:ind w:left="3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A.多次测量取平均值减小误差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B.避免实验的偶然性，得到普遍规律</w:t>
      </w:r>
    </w:p>
    <w:p>
      <w:pPr>
        <w:wordWrap w:val="on"/>
        <w:autoSpaceDE w:val="off"/>
        <w:autoSpaceDN w:val="off"/>
        <w:spacing w:before="140" w:after="0" w:line="280" w:lineRule="atLeast"/>
        <w:ind w:left="3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18.小明用天平、烧杯、油性笔及足量的水测量一块鹅卵石的密度，实验步骤如下：</w:t>
      </w:r>
    </w:p>
    <w:p>
      <w:pPr>
        <w:wordWrap w:val="on"/>
        <w:spacing w:before="60" w:after="0"/>
        <w:ind w:left="1260" w:right="1100"/>
        <w:jc w:val="both"/>
        <w:textAlignment w:val="auto"/>
      </w:pPr>
      <w:r>
        <w:drawing>
          <wp:inline distL="0" distR="0" distT="0" distB="0">
            <wp:extent cx="4800600" cy="1600200"/>
            <wp:docPr id="78" name="Drawing 7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true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360" w:lineRule="atLeast"/>
        <w:ind w:left="300" w:right="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(1)将天平放在水平桌面上，把游码拨至标尺左端的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，发现横梁稳定时指针偏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向分度盘的右侧，要使横梁在水平位置平衡，应将平衡螺母往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(选填“左”或“右”)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调.</w:t>
      </w:r>
    </w:p>
    <w:p>
      <w:pPr>
        <w:wordWrap w:val="on"/>
        <w:autoSpaceDE w:val="off"/>
        <w:autoSpaceDN w:val="off"/>
        <w:spacing w:before="100" w:after="0" w:line="280" w:lineRule="atLeast"/>
        <w:ind w:left="3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(2)用调好的天平分别测出鹅卵石的质量是31.8g和空烧杯的质量是90 g.</w:t>
      </w:r>
    </w:p>
    <w:p>
      <w:pPr>
        <w:wordWrap w:val="on"/>
        <w:autoSpaceDE w:val="off"/>
        <w:autoSpaceDN w:val="off"/>
        <w:spacing w:before="20" w:after="0" w:line="380" w:lineRule="atLeast"/>
        <w:ind w:left="280" w:right="0" w:firstLine="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(3)如图甲所示，把鹅卵石轻轻放入烧杯中，往烧杯倒入适量水，用油性笔在烧杯壁记下此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时水面位置为M，然后放在天平左盘，如图丙所示，烧杯、水和鹅卵石的总质量为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g.</w:t>
      </w:r>
    </w:p>
    <w:p>
      <w:pPr>
        <w:wordWrap w:val="on"/>
        <w:autoSpaceDE w:val="off"/>
        <w:autoSpaceDN w:val="off"/>
        <w:spacing w:before="40" w:after="0" w:line="360" w:lineRule="atLeast"/>
        <w:ind w:left="280" w:right="0" w:firstLine="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(4)将鹅卵石从水中取出后，再往烧杯中缓慢加水，使水面上升到记号M，如图乙所示，用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天平测出烧杯和水的总质量为142 g，此时杯中水的体积为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cm³.</w:t>
      </w:r>
    </w:p>
    <w:p>
      <w:pPr>
        <w:wordWrap w:val="on"/>
        <w:autoSpaceDE w:val="off"/>
        <w:autoSpaceDN w:val="off"/>
        <w:spacing w:before="140" w:after="0" w:line="280" w:lineRule="atLeast"/>
        <w:ind w:left="3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(5)根据所测数据计算出鹅卵石的密度为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g/cm³.</w:t>
      </w:r>
    </w:p>
    <w:p>
      <w:pPr>
        <w:wordWrap w:val="on"/>
        <w:autoSpaceDE w:val="off"/>
        <w:autoSpaceDN w:val="off"/>
        <w:spacing w:before="20" w:after="0" w:line="390" w:lineRule="atLeast"/>
        <w:ind w:left="280" w:right="0" w:firstLine="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(6)若小明在第(4)步骤测量过程中，用镊子添加砝码并向右旋动平衡螺母，直至天平平衡，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此错误操作将导致所测密度偏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1340" w:after="0" w:line="200" w:lineRule="atLeast"/>
        <w:ind w:left="406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物理,第5 页 共 8 页,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五、计算题(19题6分, 20题7分, 共13分)</w:t>
      </w:r>
    </w:p>
    <w:p>
      <w:pPr>
        <w:wordWrap w:val="on"/>
        <w:autoSpaceDE w:val="off"/>
        <w:autoSpaceDN w:val="off"/>
        <w:spacing w:before="20" w:after="0" w:line="448" w:lineRule="atLeast"/>
        <w:ind w:left="80" w:right="48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19.如图所示是某高速路上的一个区间测速的相关标识，区间测速的基本原理：通过监控摄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像头获取车辆到达区间测速起点的时间、车辆到达区间测速终点的时间，从而得出该车辆通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过该测速区间的时间，结合区间距离计算平均车速，用来判定车辆是否超速。假设某车辆以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70km/h的速度进入如图所示的区间测速路段，行驶了一段距离后，又以100km/h的速度行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驶了0.2h，然后再以70km/h的速度继续行驶直至离开该区间测速路段，请计算：</w:t>
      </w:r>
    </w:p>
    <w:p>
      <w:pPr>
        <w:wordWrap w:val="on"/>
        <w:spacing w:before="100" w:after="0"/>
        <w:ind w:left="60" w:right="3760"/>
        <w:jc w:val="both"/>
        <w:textAlignment w:val="auto"/>
      </w:pPr>
      <w:r>
        <w:drawing>
          <wp:inline distL="0" distR="0" distT="0" distB="0">
            <wp:extent cx="4013200" cy="990600"/>
            <wp:docPr id="80" name="Drawing 8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true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(1)汽车以 100km/h的速度行驶的路程?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(2)汽车前后以70km/h的速度行驶的总时间?</w:t>
      </w:r>
    </w:p>
    <w:p>
      <w:pPr>
        <w:wordWrap w:val="on"/>
        <w:autoSpaceDE w:val="off"/>
        <w:autoSpaceDN w:val="off"/>
        <w:spacing w:before="16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(3)在该区间测速路段，该车辆的平均速度有没有超出限定速度?</w:t>
      </w:r>
    </w:p>
    <w:p>
      <w:pPr>
        <w:wordWrap w:val="on"/>
        <w:autoSpaceDE w:val="off"/>
        <w:autoSpaceDN w:val="off"/>
        <w:spacing w:before="40" w:after="0" w:line="527" w:lineRule="atLeast"/>
        <w:ind w:left="100" w:right="46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20.建筑工地需要400m³的沙石，为了估测沙石的密度，用一只空桶平平装满一桶沙石，测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得桶中的沙石质量为52kg，再用这只桶装满一桶水，测得桶中水的质量为20kg，ρ水=1.0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×</m:t>
        </m:r>
        <m:r>
          <w:rPr>
            <w:rFonts w:ascii="Cambria Math" w:hAnsi="Cambria Math"/>
            <w:sz w:val="20"/>
            <w:szCs w:val="20"/>
          </w:rPr>
          <m:t>10</m:t>
        </m:r>
        <m:r>
          <w:rPr>
            <w:rFonts w:ascii="Cambria Math" w:hAnsi="Cambria Math"/>
            <w:sz w:val="20"/>
            <w:szCs w:val="20"/>
          </w:rPr>
          <m:t>³</m:t>
        </m:r>
        <m:r>
          <w:rPr>
            <w:rFonts w:ascii="Cambria Math" w:hAnsi="Cambria Math"/>
            <w:sz w:val="20"/>
            <w:szCs w:val="20"/>
          </w:rPr>
          <m:t>k</m:t>
        </m:r>
        <m:r>
          <w:rPr>
            <w:rFonts w:ascii="Cambria Math" w:hAnsi="Cambria Math"/>
            <w:sz w:val="20"/>
            <w:szCs w:val="20"/>
          </w:rPr>
          <m:t>g</m:t>
        </m:r>
        <m:r>
          <w:rPr>
            <w:rFonts w:ascii="Cambria Math" w:hAnsi="Cambria Math"/>
            <w:sz w:val="20"/>
            <w:szCs w:val="20"/>
          </w:rPr>
          <m:t>/</m:t>
        </m:r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Cambria Math" w:hAnsi="Cambria Math"/>
            <w:sz w:val="20"/>
            <w:szCs w:val="20"/>
          </w:rPr>
          <m:t>³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g取10N/ kg。求:</w:t>
      </w:r>
    </w:p>
    <w:p>
      <w:pPr>
        <w:wordWrap w:val="on"/>
        <w:autoSpaceDE w:val="off"/>
        <w:autoSpaceDN w:val="off"/>
        <w:spacing w:before="20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(1)桶的容积是多少?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(2)沙石的密度是多少?</w:t>
      </w:r>
    </w:p>
    <w:p>
      <w:pPr>
        <w:wordWrap w:val="on"/>
        <w:autoSpaceDE w:val="off"/>
        <w:autoSpaceDN w:val="off"/>
        <w:spacing w:before="16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(3)建筑工地需要的沙石质量共多少千克?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六、综合能力题(每空1分，共18分)</w:t>
      </w:r>
    </w:p>
    <w:p>
      <w:pPr>
        <w:wordWrap w:val="on"/>
        <w:autoSpaceDE w:val="off"/>
        <w:autoSpaceDN w:val="off"/>
        <w:spacing w:before="140" w:after="0" w:line="28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21.小倩同学尝试用自制的水凸透镜来探究“凸透镜成像规律”。</w:t>
      </w:r>
    </w:p>
    <w:p>
      <w:pPr>
        <w:wordWrap w:val="on"/>
        <w:spacing w:before="580" w:after="0"/>
        <w:ind w:left="100" w:right="1660"/>
        <w:jc w:val="both"/>
        <w:textAlignment w:val="auto"/>
      </w:pPr>
      <w:r>
        <w:drawing>
          <wp:inline distL="0" distR="0" distT="0" distB="0">
            <wp:extent cx="5321300" cy="1524000"/>
            <wp:docPr id="82" name="Drawing 8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true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0" w:after="0" w:line="430" w:lineRule="atLeast"/>
        <w:ind w:left="0" w:right="620" w:firstLine="1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(1)如图甲所示，让一束平行于主光轴的光射向水凸透镜，在光屏上出现一个最小最亮的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光斑，则此水凸透镜的焦距为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cm；</w:t>
      </w:r>
    </w:p>
    <w:p>
      <w:pPr>
        <w:wordWrap w:val="on"/>
        <w:autoSpaceDE w:val="off"/>
        <w:autoSpaceDN w:val="off"/>
        <w:spacing w:before="180" w:after="0" w:line="280" w:lineRule="atLeast"/>
        <w:ind w:left="1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(2)小倩将蜡烛、水凸透镜和光屏调整至图乙所示的位置时，光屏上出现清晰的烛焰像，</w:t>
      </w:r>
    </w:p>
    <w:p>
      <w:pPr>
        <w:wordWrap w:val="on"/>
        <w:autoSpaceDE w:val="off"/>
        <w:autoSpaceDN w:val="off"/>
        <w:spacing w:before="660" w:after="0" w:line="180" w:lineRule="atLeast"/>
        <w:ind w:left="3900" w:right="0"/>
        <w:jc w:val="both"/>
        <w:textAlignment w:val="auto"/>
        <w:rPr>
          <w:sz w:val="10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920" w:space="2160"/>
            <w:col w:w="10140" w:space="0"/>
          </w:cols>
        </w:sect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物理  第 6页 共 8页</w:t>
      </w:r>
    </w:p>
    <w:p>
      <w:pPr>
        <w:spacing w:line="240" w:lineRule="exact" w:before="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450" w:lineRule="atLeast"/>
        <w:ind w:left="6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小倩接着在蜡烛和光屏位置都不变的情况下，将水凸透镜移至光具座某刻度处，再次得到清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晰的烛焰像，这个像的成像原理与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(选填“放大镜”“投影仪”或“照相机”)的成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像原理相同。然后，小倩利用注射器从水凸透镜中向外抽少许水，光屏上原来清晰的像变得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模糊不清，小倩要想重新得到清晰的烛焰像，在蜡烛和水凸透镜的位置都不变的情况下，应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将光屏向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(选填“远离”或“靠近”)水凸透镜的方向移动，或者保持光屏位置不变，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给水凸透镜带上合适的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(选填“近视眼镜”或“远视眼镜”)可再次成像到光屏上：</w:t>
      </w:r>
    </w:p>
    <w:p>
      <w:pPr>
        <w:wordWrap w:val="on"/>
        <w:autoSpaceDE w:val="off"/>
        <w:autoSpaceDN w:val="off"/>
        <w:spacing w:before="0" w:after="0" w:line="460" w:lineRule="atLeast"/>
        <w:ind w:left="500" w:right="160" w:firstLine="1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(3)当光屏上成清晰的像时，小倩用不透明的纸板挡住透镜下半部分，则光屏上所成的像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(选填“完整”或“不完整”)；</w:t>
      </w:r>
    </w:p>
    <w:p>
      <w:pPr>
        <w:wordWrap w:val="on"/>
        <w:autoSpaceDE w:val="off"/>
        <w:autoSpaceDN w:val="off"/>
        <w:spacing w:before="0" w:after="0" w:line="440" w:lineRule="atLeast"/>
        <w:ind w:left="500" w:right="180" w:firstLine="1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(4)实验时，由于实验时间较长，蜡烛变短，烛焰的像不能成在光屏的中央，此时可将光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屏向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(选填“上”或“下”)移动，即可让烛焰的像成在光屏的中央。</w:t>
      </w:r>
    </w:p>
    <w:p>
      <w:pPr>
        <w:wordWrap w:val="on"/>
        <w:autoSpaceDE w:val="off"/>
        <w:autoSpaceDN w:val="off"/>
        <w:spacing w:before="20" w:after="0" w:line="450" w:lineRule="atLeast"/>
        <w:ind w:left="6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22.2023年10月26日11时13分，搭载神舟十七号载人飞船的长征二号F遥十七运载火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箭在酒泉卫星发射中心点火发射。约10分钟后，神舟十七号载人飞船与火箭成功分离，进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入预定轨道。17时46分，神舟十七号载人飞船成功对接于空间站天和核心舱。3名航天员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随后从神舟十七号载人飞船进入空间站天和核心舱。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0</wp:posOffset>
                </wp:positionV>
                <wp:extent cx="6070600" cy="1346200"/>
                <wp:wrapTopAndBottom/>
                <wp:docPr id="83" name="文本框 8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7060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0pt;width:478pt;height:10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342900</wp:posOffset>
                </wp:positionH>
                <wp:positionV relativeFrom="paragraph">
                  <wp:posOffset>101600</wp:posOffset>
                </wp:positionV>
                <wp:extent cx="4597400" cy="901700"/>
                <wp:wrapTopAndBottom/>
                <wp:docPr id="84" name="文本框 8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97400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67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(1)火箭发射成功时，控制中心传来热烈的掌声。此时掌声属于</w:t>
                            </w: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(选填“乐音”、 “噪声”)，火箭发射时，会产生低于</w:t>
                            </w: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Hz的</w:t>
                            </w: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次声波；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pt;margin-top:8pt;width:362pt;height:7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67" w:lineRule="atLeast"/>
                        <w:ind w:left="0" w:right="0" w:firstLine="60"/>
                        <w:jc w:val="both"/>
                        <w:textAlignment w:val="auto"/>
                        <w:rPr>
                          <w:sz w:val="23"/>
                        </w:rPr>
                      </w:pP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(1)火箭发射成功时，控制中心传来热烈的掌声。此时掌声属于</w:t>
                      </w: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(选填“乐音”、 “噪声”)，火箭发射时，会产生低于</w:t>
                      </w: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</w:t>
                      </w: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Hz的</w:t>
                      </w: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次声波；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381000</wp:posOffset>
                </wp:positionH>
                <wp:positionV relativeFrom="paragraph">
                  <wp:posOffset>1079500</wp:posOffset>
                </wp:positionV>
                <wp:extent cx="4559300" cy="215900"/>
                <wp:wrapTopAndBottom/>
                <wp:docPr id="85" name="文本框 8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593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(2)发射火箭时，为了保护发射台的铁架不被火箭向下喷射的高温火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0pt;margin-top:85pt;width:359pt;height:1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3"/>
                        </w:rPr>
                      </w:pP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(2)发射火箭时，为了保护发射台的铁架不被火箭向下喷射的高温火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1346200</wp:posOffset>
                </wp:positionV>
                <wp:extent cx="4584700" cy="215900"/>
                <wp:wrapTopAndBottom/>
                <wp:docPr id="86" name="文本框 8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847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3"/>
                                <w:color w:val="000000"/>
                                <w:b w:val="off"/>
                                <w:i w:val="off"/>
                              </w:rPr>
                              <w:t>焰所熔化，工作人员在台底建造了一个大水池，当高温火焰喷到水中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106pt;width:361pt;height:1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3"/>
                        </w:rPr>
                      </w:pPr>
                      <w:r>
                        <w:rPr>
                          <w:rFonts w:ascii="宋体" w:hAnsi="宋体" w:cs="宋体" w:eastAsia="宋体"/>
                          <w:sz w:val="23"/>
                          <w:color w:val="000000"/>
                          <w:b w:val="off"/>
                          <w:i w:val="off"/>
                        </w:rPr>
                        <w:t>焰所熔化，工作人员在台底建造了一个大水池，当高温火焰喷到水中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5016500</wp:posOffset>
                </wp:positionH>
                <wp:positionV relativeFrom="paragraph">
                  <wp:posOffset>0</wp:posOffset>
                </wp:positionV>
                <wp:extent cx="1371600" cy="1574800"/>
                <wp:wrapTopAndBottom/>
                <wp:docPr id="87" name="文本框 8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71600" cy="157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371600" cy="1574800"/>
                                  <wp:docPr id="89" name="Drawing 89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8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0" cy="1574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5pt;margin-top:0pt;width:108pt;height:12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371600" cy="1574800"/>
                            <wp:docPr id="91" name="Drawing 9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0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0" cy="1574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20" w:after="0" w:line="340" w:lineRule="atLeast"/>
        <w:ind w:left="5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时，产生了迅速扩展的庞大的白色“气团”，它的形成需要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(选填“吸收”、“放出”)</w:t>
      </w:r>
    </w:p>
    <w:p>
      <w:pPr>
        <w:wordWrap w:val="on"/>
        <w:autoSpaceDE w:val="off"/>
        <w:autoSpaceDN w:val="off"/>
        <w:spacing w:before="140" w:after="0" w:line="34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大量热量：</w:t>
      </w:r>
    </w:p>
    <w:p>
      <w:pPr>
        <w:wordWrap w:val="on"/>
        <w:autoSpaceDE w:val="off"/>
        <w:autoSpaceDN w:val="off"/>
        <w:spacing w:before="20" w:after="0" w:line="450" w:lineRule="atLeast"/>
        <w:ind w:left="500" w:right="180" w:firstLine="10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(3)火箭从地面加速上升时，载人飞船与运载火箭是相对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的；载人飞船成功与空间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站对接时，它们之间是相对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的；</w:t>
      </w:r>
    </w:p>
    <w:p>
      <w:pPr>
        <w:wordWrap w:val="on"/>
        <w:autoSpaceDE w:val="off"/>
        <w:autoSpaceDN w:val="off"/>
        <w:spacing w:before="80" w:after="0" w:line="340" w:lineRule="atLeast"/>
        <w:ind w:left="6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(4)宇航员在空间站内能直接对话，在空间站外却不能，原因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120" w:after="0" w:line="340" w:lineRule="atLeast"/>
        <w:ind w:left="60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23.阅读短文，回答问题。</w:t>
      </w:r>
    </w:p>
    <w:p>
      <w:pPr>
        <w:wordWrap w:val="on"/>
        <w:autoSpaceDE w:val="off"/>
        <w:autoSpaceDN w:val="off"/>
        <w:spacing w:before="180" w:after="0" w:line="260" w:lineRule="atLeast"/>
        <w:ind w:left="48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智能汽车</w:t>
      </w:r>
    </w:p>
    <w:p>
      <w:pPr>
        <w:wordWrap w:val="on"/>
        <w:autoSpaceDE w:val="off"/>
        <w:autoSpaceDN w:val="off"/>
        <w:spacing w:before="40" w:after="0" w:line="450" w:lineRule="atLeast"/>
        <w:ind w:left="600" w:right="0" w:firstLine="4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随着科学技术的发展，汽车逐渐智能化。如图A是汽车抬头显示系统，简称HUD，HUD</w:t>
      </w:r>
      <w:r>
        <w:rPr>
          <w:rFonts w:ascii="宋体" w:hAnsi="宋体" w:cs="宋体" w:eastAsia="宋体"/>
          <w:sz w:val="23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是利用平面镜成像原理工作的，如图B所示，将显示器上的重要行车数据通过前挡风玻璃投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射在正前方，驾驶员透过前挡风玻璃观察前方路况的同时，又获悉车辆信息，从而避免分散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注意力，确保驾驶安全。最先进的智能汽车也有自动驾驶功能，通过使用视频摄像头、雷达</w:t>
      </w:r>
    </w:p>
    <w:p>
      <w:pPr>
        <w:wordWrap w:val="on"/>
        <w:autoSpaceDE w:val="off"/>
        <w:autoSpaceDN w:val="off"/>
        <w:spacing w:before="740" w:after="0" w:line="180" w:lineRule="atLeast"/>
        <w:ind w:left="434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物理  第7页 共 8 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100" w:after="0" w:line="30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传感器以及激光测距器等，躲避障碍物来实现自动驾驶。</w:t>
      </w:r>
    </w:p>
    <w:p>
      <w:pPr>
        <w:wordWrap w:val="on"/>
        <w:autoSpaceDE w:val="off"/>
        <w:autoSpaceDN w:val="off"/>
        <w:spacing w:before="40" w:after="0" w:line="445" w:lineRule="atLeast"/>
        <w:ind w:left="20" w:right="480" w:firstLine="4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车窗所采用的“智能玻璃”具有单向透光功能，使用时反射面必须是迎光而，就能从车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内看到车外明亮的景物，从车外看不见较暗的车内景象这种玻璃还能根据车外光照度自动调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节透明度(透明度是指车内光照度与车外光照度的比值)，实现车内的光照度为一个适宜的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定值，经测算车外光照度和玻璃的透明度乘积为定值，其图像如图C所示。</w:t>
      </w:r>
    </w:p>
    <w:p>
      <w:pPr>
        <w:wordWrap w:val="on"/>
        <w:autoSpaceDE w:val="off"/>
        <w:autoSpaceDN w:val="off"/>
        <w:spacing w:before="0" w:after="0" w:line="447" w:lineRule="atLeast"/>
        <w:ind w:left="20" w:right="460" w:firstLine="4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智能汽车也关注静音性，如安装主动降噪系统，即用车内麦克风采集噪音样本，经系统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分析处理之后，通过音响系统产生与噪音频率和幅值相同的音频信号，当噪音信号和抑制噪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音信号(音响系统)交汇叠加后便会相互抵消达到降噪效果，营造更安静的车内氛围。</w:t>
      </w:r>
    </w:p>
    <w:p>
      <w:pPr>
        <w:wordWrap w:val="on"/>
        <w:spacing w:before="180" w:after="0"/>
        <w:ind w:left="40" w:right="800"/>
        <w:jc w:val="both"/>
        <w:textAlignment w:val="auto"/>
      </w:pPr>
      <w:r>
        <w:drawing>
          <wp:inline distL="0" distR="0" distT="0" distB="0">
            <wp:extent cx="5803900" cy="1968500"/>
            <wp:docPr id="93" name="Drawing 9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true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039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40" w:after="0" w:line="440" w:lineRule="atLeast"/>
        <w:ind w:left="0" w:right="54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(1)车辆倒车时车载雷达启动，发出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(选填“超”或“次”)声波，遇周边物体反射，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当距离小于设定值时会发出警报声：</w:t>
      </w:r>
    </w:p>
    <w:p>
      <w:pPr>
        <w:wordWrap w:val="on"/>
        <w:autoSpaceDE w:val="off"/>
        <w:autoSpaceDN w:val="off"/>
        <w:spacing w:before="10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(2)下列与汽车相关的说法中错误的是 (        )；</w:t>
      </w:r>
    </w:p>
    <w:p>
      <w:pPr>
        <w:wordWrap w:val="on"/>
        <w:autoSpaceDE w:val="off"/>
        <w:autoSpaceDN w:val="off"/>
        <w:spacing w:before="12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A.自动驾驶车的摄像头是车的“眼睛”，它的工作原理与照相机相同</w:t>
      </w:r>
    </w:p>
    <w:p>
      <w:pPr>
        <w:wordWrap w:val="on"/>
        <w:autoSpaceDE w:val="off"/>
        <w:autoSpaceDN w:val="off"/>
        <w:spacing w:before="14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B.汽车前灯的反光装置相当于凹面镜，它可以使射出的光线接近于平行光</w:t>
      </w:r>
    </w:p>
    <w:p>
      <w:pPr>
        <w:wordWrap w:val="on"/>
        <w:autoSpaceDE w:val="off"/>
        <w:autoSpaceDN w:val="off"/>
        <w:spacing w:before="10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C.汽车的后视镜采用的是凸面镜，用它来扩大视野</w:t>
      </w:r>
    </w:p>
    <w:p>
      <w:pPr>
        <w:wordWrap w:val="on"/>
        <w:autoSpaceDE w:val="off"/>
        <w:autoSpaceDN w:val="off"/>
        <w:spacing w:before="12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D.夜间行车，车内开灯会使车内景物呈现在驾驶员前下方，影响驾驶</w:t>
      </w:r>
    </w:p>
    <w:p>
      <w:pPr>
        <w:wordWrap w:val="on"/>
        <w:autoSpaceDE w:val="off"/>
        <w:autoSpaceDN w:val="off"/>
        <w:spacing w:before="20" w:after="0" w:line="445" w:lineRule="atLeast"/>
        <w:ind w:left="0" w:right="48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(3)若某车辆HUD显示器水平放置在中控台，通过挡风玻璃成垂直于水平面的像，则挡风玻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璃与水平面的夹角为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度；若挡风玻璃与水平面的夹角不变，在某情况下，发现所成的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像相对驾驶员稍稍后仰，如图B所示，要使得像竖直呈现，可以将显示器的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(选填“P”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或“Q”)端适当垫高；</w:t>
      </w:r>
    </w:p>
    <w:p>
      <w:pPr>
        <w:wordWrap w:val="on"/>
        <w:autoSpaceDE w:val="off"/>
        <w:autoSpaceDN w:val="off"/>
        <w:spacing w:before="40" w:after="0" w:line="447" w:lineRule="atLeast"/>
        <w:ind w:left="0" w:right="50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(4)炎热的夏天，  “智能玻璃”的单向透光可以有效减少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(选填“红”或“紫”)外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线穿透，可有效降低车内温度；如图C所示， “智能玻璃”能根据车外光照度自动调节玻璃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的透明度，当玻璃的透明度为100%时，会自动调节使车内光照度保持在定值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Lx。</w:t>
      </w:r>
    </w:p>
    <w:p>
      <w:pPr>
        <w:wordWrap w:val="on"/>
        <w:autoSpaceDE w:val="off"/>
        <w:autoSpaceDN w:val="off"/>
        <w:spacing w:before="1060" w:after="0" w:line="180" w:lineRule="atLeast"/>
        <w:ind w:left="378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物理  第 8 页 共 8 页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10140" w:space="2120"/>
        <w:col w:w="998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15" Target="media/image13.jpeg" Type="http://schemas.openxmlformats.org/officeDocument/2006/relationships/image"/><Relationship Id="rId16" Target="media/image14.jpeg" Type="http://schemas.openxmlformats.org/officeDocument/2006/relationships/image"/><Relationship Id="rId17" Target="media/image15.jpeg" Type="http://schemas.openxmlformats.org/officeDocument/2006/relationships/image"/><Relationship Id="rId18" Target="media/image16.jpeg" Type="http://schemas.openxmlformats.org/officeDocument/2006/relationships/image"/><Relationship Id="rId19" Target="media/image17.jpeg" Type="http://schemas.openxmlformats.org/officeDocument/2006/relationships/image"/><Relationship Id="rId2" Target="theme/theme-1.xml" Type="http://schemas.openxmlformats.org/officeDocument/2006/relationships/theme"/><Relationship Id="rId20" Target="media/image18.jpeg" Type="http://schemas.openxmlformats.org/officeDocument/2006/relationships/image"/><Relationship Id="rId21" Target="media/image19.jpeg" Type="http://schemas.openxmlformats.org/officeDocument/2006/relationships/imag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2025-01-17T16:01:31Z</dcterms:created>
  <dc:creator>Apache POI</dc:creator>
</cp:coreProperties>
</file>